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F22F" w14:textId="0CDDBCC3" w:rsidR="00BF0C12" w:rsidRPr="00FB2FE7" w:rsidRDefault="00482C77" w:rsidP="003F0727">
      <w:pPr>
        <w:spacing w:after="0"/>
        <w:rPr>
          <w:b/>
          <w:bCs/>
          <w:sz w:val="28"/>
          <w:szCs w:val="28"/>
        </w:rPr>
      </w:pPr>
      <w:r w:rsidRPr="00FB2FE7">
        <w:rPr>
          <w:b/>
          <w:bCs/>
          <w:sz w:val="28"/>
          <w:szCs w:val="28"/>
        </w:rPr>
        <w:t>Bildinformationen</w:t>
      </w:r>
    </w:p>
    <w:p w14:paraId="4282C125" w14:textId="64E71A36" w:rsidR="00482C77" w:rsidRPr="00E866AD" w:rsidRDefault="00E866AD" w:rsidP="003F0727">
      <w:pPr>
        <w:spacing w:after="0"/>
        <w:rPr>
          <w:lang w:val="en-US"/>
        </w:rPr>
      </w:pPr>
      <w:r w:rsidRPr="00E866AD">
        <w:rPr>
          <w:lang w:val="en-US"/>
        </w:rPr>
        <w:t>Fotocredit: © Red Dot Design M</w:t>
      </w:r>
      <w:r>
        <w:rPr>
          <w:lang w:val="en-US"/>
        </w:rPr>
        <w:t>useum ODER © Red Dot</w:t>
      </w:r>
    </w:p>
    <w:p w14:paraId="55221D00" w14:textId="77777777" w:rsidR="00E866AD" w:rsidRPr="00E866AD" w:rsidRDefault="00E866AD" w:rsidP="003F0727">
      <w:pPr>
        <w:spacing w:after="0"/>
        <w:rPr>
          <w:lang w:val="en-US"/>
        </w:rPr>
      </w:pPr>
    </w:p>
    <w:p w14:paraId="1371AD0D" w14:textId="588BBA82" w:rsidR="00482C77" w:rsidRDefault="00482C77" w:rsidP="003F0727">
      <w:pPr>
        <w:spacing w:after="0"/>
      </w:pPr>
      <w:r>
        <w:rPr>
          <w:noProof/>
        </w:rPr>
        <w:drawing>
          <wp:inline distT="0" distB="0" distL="0" distR="0" wp14:anchorId="47573753" wp14:editId="7E5EB808">
            <wp:extent cx="2122259" cy="1416711"/>
            <wp:effectExtent l="0" t="0" r="0" b="0"/>
            <wp:docPr id="210777454" name="Grafik 9" descr="Ein Bild, das Kopfhörer, Kreis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77454" name="Grafik 9" descr="Ein Bild, das Kopfhörer, Kreis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71" cy="143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D4B">
        <w:t xml:space="preserve"> </w:t>
      </w:r>
      <w:r w:rsidR="00552D4B">
        <w:rPr>
          <w:noProof/>
        </w:rPr>
        <w:drawing>
          <wp:inline distT="0" distB="0" distL="0" distR="0" wp14:anchorId="037EFE72" wp14:editId="618536BB">
            <wp:extent cx="1403497" cy="1403497"/>
            <wp:effectExtent l="0" t="0" r="0" b="0"/>
            <wp:docPr id="974260452" name="Grafik 5" descr="Ein Bild, das Kopfhörer, Headset, Audiogeräte, Elektronisches 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260452" name="Grafik 5" descr="Ein Bild, das Kopfhörer, Headset, Audiogeräte, Elektronisches Gerä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94" cy="142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3AC88" w14:textId="22109C01" w:rsidR="00E866AD" w:rsidRPr="00E866AD" w:rsidRDefault="00E866AD" w:rsidP="003F0727">
      <w:pPr>
        <w:spacing w:after="0"/>
        <w:rPr>
          <w:lang w:val="en-US"/>
        </w:rPr>
      </w:pPr>
      <w:r w:rsidRPr="00E866AD">
        <w:rPr>
          <w:lang w:val="en-US"/>
        </w:rPr>
        <w:t>Foto Key Visua</w:t>
      </w:r>
      <w:r>
        <w:rPr>
          <w:lang w:val="en-US"/>
        </w:rPr>
        <w:t>l: Vito Oražem</w:t>
      </w:r>
    </w:p>
    <w:p w14:paraId="3FB6FE96" w14:textId="77777777" w:rsidR="00E866AD" w:rsidRDefault="00E866AD" w:rsidP="003F0727">
      <w:pPr>
        <w:spacing w:after="0"/>
        <w:rPr>
          <w:b/>
          <w:bCs/>
          <w:lang w:val="en-US"/>
        </w:rPr>
      </w:pPr>
    </w:p>
    <w:p w14:paraId="668F6ADF" w14:textId="723D962C" w:rsidR="00482C77" w:rsidRPr="00E866AD" w:rsidRDefault="00482C77" w:rsidP="003F0727">
      <w:pPr>
        <w:spacing w:after="0"/>
        <w:rPr>
          <w:b/>
          <w:bCs/>
          <w:lang w:val="en-US"/>
        </w:rPr>
      </w:pPr>
      <w:r w:rsidRPr="00E866AD">
        <w:rPr>
          <w:b/>
          <w:bCs/>
          <w:lang w:val="en-US"/>
        </w:rPr>
        <w:t>nwm ONE</w:t>
      </w:r>
    </w:p>
    <w:p w14:paraId="2703DDC8" w14:textId="77777777" w:rsidR="00482C77" w:rsidRDefault="00482C77" w:rsidP="003F0727">
      <w:pPr>
        <w:spacing w:after="0"/>
      </w:pPr>
      <w:r>
        <w:t>Kopfhörer</w:t>
      </w:r>
    </w:p>
    <w:p w14:paraId="5A60034B" w14:textId="77777777" w:rsidR="00482C77" w:rsidRDefault="00482C77" w:rsidP="003F0727">
      <w:pPr>
        <w:spacing w:after="0"/>
      </w:pPr>
      <w:r>
        <w:t>Hersteller: NTT sonority, Japan</w:t>
      </w:r>
    </w:p>
    <w:p w14:paraId="306B3295" w14:textId="77777777" w:rsidR="00482C77" w:rsidRPr="00482C77" w:rsidRDefault="00482C77" w:rsidP="003F0727">
      <w:pPr>
        <w:spacing w:after="0"/>
        <w:rPr>
          <w:lang w:val="en-US"/>
        </w:rPr>
      </w:pPr>
      <w:r w:rsidRPr="00482C77">
        <w:rPr>
          <w:lang w:val="en-US"/>
        </w:rPr>
        <w:t>Design: Inhouse Design; 83Design, Japan</w:t>
      </w:r>
    </w:p>
    <w:p w14:paraId="365ABD2E" w14:textId="1B804BE8" w:rsidR="00482C77" w:rsidRDefault="00482C77" w:rsidP="003F0727">
      <w:pPr>
        <w:spacing w:after="0"/>
        <w:rPr>
          <w:lang w:val="en-US"/>
        </w:rPr>
      </w:pPr>
      <w:r w:rsidRPr="00482C77">
        <w:rPr>
          <w:lang w:val="en-US"/>
        </w:rPr>
        <w:t>Red Dot: Best of the Best 2025</w:t>
      </w:r>
    </w:p>
    <w:p w14:paraId="2BDD8308" w14:textId="77777777" w:rsidR="003F0727" w:rsidRPr="00482C77" w:rsidRDefault="003F0727" w:rsidP="003F0727">
      <w:pPr>
        <w:spacing w:after="0"/>
        <w:rPr>
          <w:lang w:val="en-US"/>
        </w:rPr>
      </w:pPr>
    </w:p>
    <w:p w14:paraId="66FB1B59" w14:textId="77777777" w:rsidR="00482C77" w:rsidRDefault="00482C77" w:rsidP="003F0727">
      <w:pPr>
        <w:spacing w:after="0"/>
      </w:pPr>
      <w:r>
        <w:rPr>
          <w:noProof/>
        </w:rPr>
        <w:drawing>
          <wp:inline distT="0" distB="0" distL="0" distR="0" wp14:anchorId="77F236FA" wp14:editId="168103E3">
            <wp:extent cx="2092487" cy="1395452"/>
            <wp:effectExtent l="0" t="0" r="0" b="0"/>
            <wp:docPr id="2090758405" name="Grafik 8" descr="Ein Bild, das Rad, Landfahrzeug, draußen, Fahr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758405" name="Grafik 8" descr="Ein Bild, das Rad, Landfahrzeug, draußen, 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361" cy="14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23570" w14:textId="77777777" w:rsidR="00482C77" w:rsidRPr="00E866AD" w:rsidRDefault="00482C77" w:rsidP="003F0727">
      <w:pPr>
        <w:spacing w:after="0"/>
        <w:rPr>
          <w:b/>
          <w:bCs/>
        </w:rPr>
      </w:pPr>
      <w:r w:rsidRPr="00E866AD">
        <w:rPr>
          <w:b/>
          <w:bCs/>
        </w:rPr>
        <w:t>Can-Am Maverick R</w:t>
      </w:r>
    </w:p>
    <w:p w14:paraId="3C3DD098" w14:textId="0D8AADA4" w:rsidR="00482C77" w:rsidRPr="00E866AD" w:rsidRDefault="00482C77" w:rsidP="003F0727">
      <w:pPr>
        <w:spacing w:after="0"/>
      </w:pPr>
      <w:r w:rsidRPr="00E866AD">
        <w:t>Geländewagen</w:t>
      </w:r>
    </w:p>
    <w:p w14:paraId="16D589BA" w14:textId="44B76417" w:rsidR="00482C77" w:rsidRPr="00E866AD" w:rsidRDefault="00482C77" w:rsidP="003F0727">
      <w:pPr>
        <w:spacing w:after="0"/>
      </w:pPr>
      <w:r w:rsidRPr="00E866AD">
        <w:t>Hersteller: BRP, Kanada</w:t>
      </w:r>
    </w:p>
    <w:p w14:paraId="4F9815A8" w14:textId="1038A425" w:rsidR="00482C77" w:rsidRDefault="00482C77" w:rsidP="003F0727">
      <w:pPr>
        <w:spacing w:after="0"/>
        <w:rPr>
          <w:lang w:val="en-US"/>
        </w:rPr>
      </w:pPr>
      <w:r>
        <w:rPr>
          <w:lang w:val="en-US"/>
        </w:rPr>
        <w:t>Inhouse Design</w:t>
      </w:r>
    </w:p>
    <w:p w14:paraId="6D95990D" w14:textId="2C90D8FF" w:rsidR="00482C77" w:rsidRDefault="00482C77" w:rsidP="003F0727">
      <w:pPr>
        <w:spacing w:after="0"/>
        <w:rPr>
          <w:lang w:val="en-US"/>
        </w:rPr>
      </w:pPr>
      <w:r>
        <w:rPr>
          <w:lang w:val="en-US"/>
        </w:rPr>
        <w:t>Red Dot 2024</w:t>
      </w:r>
    </w:p>
    <w:p w14:paraId="25C7A74C" w14:textId="0D4B7EFD" w:rsidR="00482C77" w:rsidRDefault="003F0727" w:rsidP="003F0727">
      <w:pPr>
        <w:spacing w:after="0"/>
        <w:rPr>
          <w:lang w:val="en-US"/>
        </w:rPr>
      </w:pPr>
      <w:r>
        <w:rPr>
          <w:noProof/>
        </w:rPr>
        <w:drawing>
          <wp:inline distT="0" distB="0" distL="0" distR="0" wp14:anchorId="0A726068" wp14:editId="3C110435">
            <wp:extent cx="2156283" cy="1666651"/>
            <wp:effectExtent l="0" t="0" r="0" b="0"/>
            <wp:docPr id="1747060853" name="Grafik 10" descr="Ein Bild, das Reifen, Rad, Fahrzeug, Motor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060853" name="Grafik 10" descr="Ein Bild, das Reifen, Rad, Fahrzeug, Motor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318" cy="1676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D30AE" w14:textId="77777777" w:rsidR="003F0727" w:rsidRPr="00E866AD" w:rsidRDefault="003F0727" w:rsidP="003F0727">
      <w:pPr>
        <w:spacing w:after="0"/>
        <w:rPr>
          <w:b/>
          <w:bCs/>
        </w:rPr>
      </w:pPr>
      <w:r w:rsidRPr="00E866AD">
        <w:rPr>
          <w:b/>
          <w:bCs/>
        </w:rPr>
        <w:t>Can-Am Pulse</w:t>
      </w:r>
    </w:p>
    <w:p w14:paraId="2C216D16" w14:textId="7731795F" w:rsidR="003F0727" w:rsidRPr="00E866AD" w:rsidRDefault="003F0727" w:rsidP="003F0727">
      <w:pPr>
        <w:spacing w:after="0"/>
      </w:pPr>
      <w:r w:rsidRPr="00E866AD">
        <w:t xml:space="preserve">Elektromotorrad </w:t>
      </w:r>
    </w:p>
    <w:p w14:paraId="1962BD2F" w14:textId="31B74798" w:rsidR="003F0727" w:rsidRPr="00E866AD" w:rsidRDefault="003F0727" w:rsidP="003F0727">
      <w:pPr>
        <w:spacing w:after="0"/>
      </w:pPr>
      <w:r w:rsidRPr="00E866AD">
        <w:t>Hersteller: BRP, Kanada</w:t>
      </w:r>
    </w:p>
    <w:p w14:paraId="7C0085E4" w14:textId="5F425EB8" w:rsidR="003F0727" w:rsidRPr="003F072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>Inhouse Design</w:t>
      </w:r>
    </w:p>
    <w:p w14:paraId="72EB0D85" w14:textId="3B1D8985" w:rsidR="003F0727" w:rsidRPr="00482C7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>Red Dot: Best of the Best 2025</w:t>
      </w:r>
    </w:p>
    <w:p w14:paraId="45AAF824" w14:textId="77777777" w:rsidR="003F0727" w:rsidRDefault="00482C77" w:rsidP="003F0727">
      <w:pPr>
        <w:spacing w:after="0"/>
      </w:pPr>
      <w:r>
        <w:rPr>
          <w:noProof/>
        </w:rPr>
        <w:lastRenderedPageBreak/>
        <w:drawing>
          <wp:inline distT="0" distB="0" distL="0" distR="0" wp14:anchorId="22340E22" wp14:editId="60A3A0F9">
            <wp:extent cx="2159901" cy="1399245"/>
            <wp:effectExtent l="0" t="0" r="0" b="0"/>
            <wp:docPr id="1244120053" name="Grafik 7" descr="Ein Bild, das Gerät, Küchengerät, Haushaltsgerät, Wasch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120053" name="Grafik 7" descr="Ein Bild, das Gerät, Küchengerät, Haushaltsgerät, Waschmaschin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5947" b="19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565" cy="140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AA25D2" w14:textId="2ADD56D4" w:rsidR="003F0727" w:rsidRPr="00E866AD" w:rsidRDefault="003F0727" w:rsidP="003F0727">
      <w:pPr>
        <w:spacing w:after="0"/>
        <w:rPr>
          <w:b/>
          <w:bCs/>
          <w:lang w:val="en-US"/>
        </w:rPr>
      </w:pPr>
      <w:r w:rsidRPr="00E866AD">
        <w:rPr>
          <w:b/>
          <w:bCs/>
          <w:lang w:val="en-US"/>
        </w:rPr>
        <w:t>Panasonic Alpha Set</w:t>
      </w:r>
    </w:p>
    <w:p w14:paraId="34C64B55" w14:textId="24F7E547" w:rsidR="003F0727" w:rsidRPr="00E866AD" w:rsidRDefault="003F0727" w:rsidP="003F0727">
      <w:pPr>
        <w:spacing w:after="0"/>
        <w:rPr>
          <w:lang w:val="en-US"/>
        </w:rPr>
      </w:pPr>
      <w:r w:rsidRPr="00E866AD">
        <w:rPr>
          <w:lang w:val="en-US"/>
        </w:rPr>
        <w:t>Waschmaschine &amp; Trockner</w:t>
      </w:r>
    </w:p>
    <w:p w14:paraId="28B9BEE0" w14:textId="3ABD0D2F" w:rsidR="003F0727" w:rsidRPr="003F0727" w:rsidRDefault="003F0727" w:rsidP="003F0727">
      <w:pPr>
        <w:spacing w:after="0"/>
        <w:rPr>
          <w:lang w:val="en-US"/>
        </w:rPr>
      </w:pPr>
      <w:r>
        <w:rPr>
          <w:lang w:val="en-US"/>
        </w:rPr>
        <w:t xml:space="preserve">Hersteller: </w:t>
      </w:r>
      <w:r w:rsidRPr="003F0727">
        <w:rPr>
          <w:lang w:val="en-US"/>
        </w:rPr>
        <w:t>Panasonic Appliances Washing Machine (Hangzhou), China</w:t>
      </w:r>
    </w:p>
    <w:p w14:paraId="65C6F134" w14:textId="131AB736" w:rsidR="003F0727" w:rsidRPr="003F0727" w:rsidRDefault="003F0727" w:rsidP="003F0727">
      <w:pPr>
        <w:spacing w:after="0"/>
      </w:pPr>
      <w:r w:rsidRPr="003F0727">
        <w:t xml:space="preserve">Design: Studio F. A. Porsche Claas Wellhausen, Adam Bieta, Österreich; </w:t>
      </w:r>
    </w:p>
    <w:p w14:paraId="1F874667" w14:textId="02F35BC0" w:rsidR="003F072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>Panasonic Appliances (China) Co., Ltd. Design Center Xufeng Zhou, Wenyuan Gong, China</w:t>
      </w:r>
    </w:p>
    <w:p w14:paraId="02FBD820" w14:textId="3383A3C0" w:rsidR="003F0727" w:rsidRDefault="003F0727" w:rsidP="003F0727">
      <w:pPr>
        <w:spacing w:after="0"/>
        <w:rPr>
          <w:lang w:val="en-US"/>
        </w:rPr>
      </w:pPr>
      <w:r>
        <w:rPr>
          <w:lang w:val="en-US"/>
        </w:rPr>
        <w:t>Red Dot: Best of the Best 2025</w:t>
      </w:r>
    </w:p>
    <w:p w14:paraId="07D42648" w14:textId="77777777" w:rsidR="003F0727" w:rsidRDefault="003F0727" w:rsidP="003F0727">
      <w:pPr>
        <w:spacing w:after="0"/>
        <w:rPr>
          <w:lang w:val="en-US"/>
        </w:rPr>
      </w:pPr>
    </w:p>
    <w:p w14:paraId="40BD8696" w14:textId="6955D4FB" w:rsidR="003F0727" w:rsidRDefault="003F0727" w:rsidP="003F0727">
      <w:pPr>
        <w:spacing w:after="0"/>
        <w:rPr>
          <w:lang w:val="en-US"/>
        </w:rPr>
      </w:pPr>
      <w:r>
        <w:rPr>
          <w:noProof/>
        </w:rPr>
        <w:drawing>
          <wp:inline distT="0" distB="0" distL="0" distR="0" wp14:anchorId="1CD89FD1" wp14:editId="3D77C75A">
            <wp:extent cx="2142701" cy="1517960"/>
            <wp:effectExtent l="0" t="0" r="0" b="0"/>
            <wp:docPr id="650401882" name="Grafik 6" descr="Ein Bild, das Mobiliar, Stuhl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01882" name="Grafik 6" descr="Ein Bild, das Mobiliar, Stuhl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6077" b="13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87" cy="152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0410F1" w14:textId="23F5B19C" w:rsidR="003F0727" w:rsidRPr="006B1E03" w:rsidRDefault="003F0727" w:rsidP="003F0727">
      <w:pPr>
        <w:spacing w:after="0"/>
        <w:rPr>
          <w:b/>
          <w:bCs/>
        </w:rPr>
      </w:pPr>
      <w:r w:rsidRPr="006B1E03">
        <w:rPr>
          <w:b/>
          <w:bCs/>
        </w:rPr>
        <w:t>Osuu Chair</w:t>
      </w:r>
    </w:p>
    <w:p w14:paraId="05183D4B" w14:textId="34914E4A" w:rsidR="003F0727" w:rsidRDefault="003F0727" w:rsidP="003F0727">
      <w:pPr>
        <w:spacing w:after="0"/>
      </w:pPr>
      <w:r>
        <w:t>Stuhl</w:t>
      </w:r>
    </w:p>
    <w:p w14:paraId="74A03CBA" w14:textId="625EB79A" w:rsidR="003F0727" w:rsidRDefault="003F0727" w:rsidP="003F0727">
      <w:pPr>
        <w:spacing w:after="0"/>
      </w:pPr>
      <w:r>
        <w:t>Hersteller: Walter Knoll, Deutschland</w:t>
      </w:r>
    </w:p>
    <w:p w14:paraId="4D32452B" w14:textId="08524FF8" w:rsidR="003F0727" w:rsidRDefault="003F0727" w:rsidP="003F0727">
      <w:pPr>
        <w:spacing w:after="0"/>
        <w:rPr>
          <w:lang w:val="en-US"/>
        </w:rPr>
      </w:pPr>
      <w:r w:rsidRPr="003F0727">
        <w:rPr>
          <w:lang w:val="en-US"/>
        </w:rPr>
        <w:t xml:space="preserve">Design: Foster + Partners, </w:t>
      </w:r>
      <w:r>
        <w:rPr>
          <w:lang w:val="en-US"/>
        </w:rPr>
        <w:t>Vereinigtes Königreich</w:t>
      </w:r>
    </w:p>
    <w:p w14:paraId="5D2DC812" w14:textId="21DB7289" w:rsidR="00D42026" w:rsidRDefault="00D42026" w:rsidP="003F0727">
      <w:pPr>
        <w:spacing w:after="0"/>
        <w:rPr>
          <w:lang w:val="en-US"/>
        </w:rPr>
      </w:pPr>
      <w:r>
        <w:rPr>
          <w:lang w:val="en-US"/>
        </w:rPr>
        <w:t>Red Dot: Best of the Best 2025</w:t>
      </w:r>
    </w:p>
    <w:p w14:paraId="7F4F27FC" w14:textId="77777777" w:rsidR="00FE22E0" w:rsidRPr="003F0727" w:rsidRDefault="00FE22E0" w:rsidP="003F0727">
      <w:pPr>
        <w:spacing w:after="0"/>
        <w:rPr>
          <w:lang w:val="en-US"/>
        </w:rPr>
      </w:pPr>
    </w:p>
    <w:p w14:paraId="35C90DFF" w14:textId="77777777" w:rsidR="00552D4B" w:rsidRDefault="00482C77" w:rsidP="003F0727">
      <w:pPr>
        <w:spacing w:after="0"/>
      </w:pPr>
      <w:r>
        <w:rPr>
          <w:noProof/>
        </w:rPr>
        <w:drawing>
          <wp:inline distT="0" distB="0" distL="0" distR="0" wp14:anchorId="0C69EBF5" wp14:editId="1BBF7C8E">
            <wp:extent cx="2175810" cy="1305678"/>
            <wp:effectExtent l="0" t="0" r="0" b="0"/>
            <wp:docPr id="1936622542" name="Grafik 4" descr="Ein Bild, das Fahrzeug, Landfahrzeug, Himmel, Transpo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622542" name="Grafik 4" descr="Ein Bild, das Fahrzeug, Landfahrzeug, Himmel, Transpo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747" cy="131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E66" w14:textId="77777777" w:rsidR="00FB2FE7" w:rsidRDefault="00FB2FE7" w:rsidP="003F0727">
      <w:pPr>
        <w:spacing w:after="0"/>
      </w:pPr>
    </w:p>
    <w:p w14:paraId="5D9111C6" w14:textId="079DC0B5" w:rsidR="00FB2FE7" w:rsidRPr="00E866AD" w:rsidRDefault="00090798" w:rsidP="003F0727">
      <w:pPr>
        <w:spacing w:after="0"/>
        <w:rPr>
          <w:b/>
          <w:bCs/>
          <w:lang w:val="en-US"/>
        </w:rPr>
      </w:pPr>
      <w:r w:rsidRPr="00E866AD">
        <w:rPr>
          <w:b/>
          <w:bCs/>
          <w:lang w:val="en-US"/>
        </w:rPr>
        <w:t>Lamborghini Revuelto</w:t>
      </w:r>
    </w:p>
    <w:p w14:paraId="5E84FA8E" w14:textId="21980648" w:rsidR="00090798" w:rsidRPr="00E866AD" w:rsidRDefault="00090798" w:rsidP="003F0727">
      <w:pPr>
        <w:spacing w:after="0"/>
        <w:rPr>
          <w:lang w:val="en-US"/>
        </w:rPr>
      </w:pPr>
      <w:r w:rsidRPr="00E866AD">
        <w:rPr>
          <w:lang w:val="en-US"/>
        </w:rPr>
        <w:t>Sportwagen</w:t>
      </w:r>
    </w:p>
    <w:p w14:paraId="0861DC5E" w14:textId="60E1C50F" w:rsidR="00090798" w:rsidRPr="00E866AD" w:rsidRDefault="00FE22E0" w:rsidP="003F0727">
      <w:pPr>
        <w:spacing w:after="0"/>
        <w:rPr>
          <w:lang w:val="en-US"/>
        </w:rPr>
      </w:pPr>
      <w:r w:rsidRPr="00E866AD">
        <w:rPr>
          <w:lang w:val="en-US"/>
        </w:rPr>
        <w:t>Hersteller: Lamborghini, Italien</w:t>
      </w:r>
    </w:p>
    <w:p w14:paraId="6B4EA467" w14:textId="59726498" w:rsidR="00FE22E0" w:rsidRPr="00E866AD" w:rsidRDefault="00FE22E0" w:rsidP="003F0727">
      <w:pPr>
        <w:spacing w:after="0"/>
        <w:rPr>
          <w:lang w:val="en-US"/>
        </w:rPr>
      </w:pPr>
      <w:r w:rsidRPr="00E866AD">
        <w:rPr>
          <w:lang w:val="en-US"/>
        </w:rPr>
        <w:t>Inhouse Design</w:t>
      </w:r>
    </w:p>
    <w:p w14:paraId="587B7F79" w14:textId="77777777" w:rsidR="00FE22E0" w:rsidRPr="003F0727" w:rsidRDefault="00FE22E0" w:rsidP="00FE22E0">
      <w:pPr>
        <w:spacing w:after="0"/>
        <w:rPr>
          <w:lang w:val="en-US"/>
        </w:rPr>
      </w:pPr>
      <w:r>
        <w:rPr>
          <w:lang w:val="en-US"/>
        </w:rPr>
        <w:t>Red Dot: Best of the Best 2025</w:t>
      </w:r>
    </w:p>
    <w:p w14:paraId="06E9F42B" w14:textId="77777777" w:rsidR="00FB2FE7" w:rsidRDefault="00482C77" w:rsidP="003F0727">
      <w:pPr>
        <w:spacing w:after="0"/>
      </w:pPr>
      <w:r>
        <w:rPr>
          <w:noProof/>
        </w:rPr>
        <w:lastRenderedPageBreak/>
        <w:drawing>
          <wp:inline distT="0" distB="0" distL="0" distR="0" wp14:anchorId="568DCCDA" wp14:editId="0ECE5386">
            <wp:extent cx="2135018" cy="2135018"/>
            <wp:effectExtent l="0" t="0" r="0" b="0"/>
            <wp:docPr id="1031580001" name="Grafik 3" descr="Ein Bild, das Türki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80001" name="Grafik 3" descr="Ein Bild, das Türki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1" cy="215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14BF0" w14:textId="503E19C1" w:rsidR="00A6361F" w:rsidRPr="006B1E03" w:rsidRDefault="00A6361F" w:rsidP="003F0727">
      <w:pPr>
        <w:spacing w:after="0"/>
        <w:rPr>
          <w:b/>
          <w:bCs/>
        </w:rPr>
      </w:pPr>
      <w:r w:rsidRPr="006B1E03">
        <w:rPr>
          <w:b/>
          <w:bCs/>
        </w:rPr>
        <w:t>Ikon and Ikon Nova</w:t>
      </w:r>
    </w:p>
    <w:p w14:paraId="74F127A9" w14:textId="0E519C27" w:rsidR="00A6361F" w:rsidRDefault="00A6361F" w:rsidP="003F0727">
      <w:pPr>
        <w:spacing w:after="0"/>
      </w:pPr>
      <w:r>
        <w:t>Kletterhelm</w:t>
      </w:r>
    </w:p>
    <w:p w14:paraId="15DFEE4E" w14:textId="7EB8BB58" w:rsidR="00A6361F" w:rsidRDefault="00A6361F" w:rsidP="003F0727">
      <w:pPr>
        <w:spacing w:after="0"/>
      </w:pPr>
      <w:r>
        <w:t>Hersteller: C.A.M.P., Italien</w:t>
      </w:r>
    </w:p>
    <w:p w14:paraId="3D18896C" w14:textId="4A738F38" w:rsidR="00A6361F" w:rsidRPr="00E866AD" w:rsidRDefault="00A6361F" w:rsidP="003F0727">
      <w:pPr>
        <w:spacing w:after="0"/>
        <w:rPr>
          <w:lang w:val="en-US"/>
        </w:rPr>
      </w:pPr>
      <w:r w:rsidRPr="00E866AD">
        <w:rPr>
          <w:lang w:val="en-US"/>
        </w:rPr>
        <w:t>Inhouse Design</w:t>
      </w:r>
    </w:p>
    <w:p w14:paraId="10505E1C" w14:textId="6092E324" w:rsidR="00A6361F" w:rsidRDefault="00E370DE" w:rsidP="003F0727">
      <w:pPr>
        <w:spacing w:after="0"/>
        <w:rPr>
          <w:lang w:val="en-US"/>
        </w:rPr>
      </w:pPr>
      <w:r w:rsidRPr="00E370DE">
        <w:rPr>
          <w:lang w:val="en-US"/>
        </w:rPr>
        <w:t>Red Dot: Best of t</w:t>
      </w:r>
      <w:r>
        <w:rPr>
          <w:lang w:val="en-US"/>
        </w:rPr>
        <w:t>he Best 2025</w:t>
      </w:r>
    </w:p>
    <w:p w14:paraId="4815285D" w14:textId="77777777" w:rsidR="00E370DE" w:rsidRPr="00E370DE" w:rsidRDefault="00E370DE" w:rsidP="003F0727">
      <w:pPr>
        <w:spacing w:after="0"/>
        <w:rPr>
          <w:lang w:val="en-US"/>
        </w:rPr>
      </w:pPr>
    </w:p>
    <w:p w14:paraId="33A4FC19" w14:textId="77777777" w:rsidR="00FB2FE7" w:rsidRDefault="00482C77" w:rsidP="003F0727">
      <w:pPr>
        <w:spacing w:after="0"/>
      </w:pPr>
      <w:r>
        <w:rPr>
          <w:noProof/>
        </w:rPr>
        <w:drawing>
          <wp:inline distT="0" distB="0" distL="0" distR="0" wp14:anchorId="18F89F8A" wp14:editId="47FE3615">
            <wp:extent cx="2152030" cy="1407097"/>
            <wp:effectExtent l="0" t="0" r="0" b="0"/>
            <wp:docPr id="1312968944" name="Grafik 2" descr="Ein Bild, das Wasser, draußen, Licht, Win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968944" name="Grafik 2" descr="Ein Bild, das Wasser, draußen, Licht, Win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89" cy="141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453B2" w14:textId="77777777" w:rsidR="00E370DE" w:rsidRDefault="00E370DE" w:rsidP="003F0727">
      <w:pPr>
        <w:spacing w:after="0"/>
      </w:pPr>
    </w:p>
    <w:p w14:paraId="1C76C7AE" w14:textId="77777777" w:rsidR="006B1E03" w:rsidRPr="006B1E03" w:rsidRDefault="006B1E03" w:rsidP="006B1E03">
      <w:pPr>
        <w:spacing w:after="0"/>
        <w:rPr>
          <w:b/>
          <w:bCs/>
        </w:rPr>
      </w:pPr>
      <w:r w:rsidRPr="006B1E03">
        <w:rPr>
          <w:b/>
          <w:bCs/>
        </w:rPr>
        <w:t>GROHE SPA Icon 3D</w:t>
      </w:r>
    </w:p>
    <w:p w14:paraId="13D72B04" w14:textId="77777777" w:rsidR="006B1E03" w:rsidRDefault="006B1E03" w:rsidP="006B1E03">
      <w:pPr>
        <w:spacing w:after="0"/>
      </w:pPr>
      <w:r>
        <w:t>Armatur</w:t>
      </w:r>
    </w:p>
    <w:p w14:paraId="4099F2E6" w14:textId="77777777" w:rsidR="006B1E03" w:rsidRDefault="006B1E03" w:rsidP="006B1E03">
      <w:pPr>
        <w:spacing w:after="0"/>
      </w:pPr>
      <w:r>
        <w:t>Hersteller: Grohe, Deutschland</w:t>
      </w:r>
    </w:p>
    <w:p w14:paraId="6D082F1A" w14:textId="77777777" w:rsidR="006B1E03" w:rsidRPr="006B1E03" w:rsidRDefault="006B1E03" w:rsidP="006B1E03">
      <w:pPr>
        <w:spacing w:after="0"/>
        <w:rPr>
          <w:lang w:val="en-US"/>
        </w:rPr>
      </w:pPr>
      <w:r w:rsidRPr="006B1E03">
        <w:rPr>
          <w:lang w:val="en-US"/>
        </w:rPr>
        <w:t>Design: LIXIL GLOBAL DESIGN</w:t>
      </w:r>
    </w:p>
    <w:p w14:paraId="287A695E" w14:textId="6E03F892" w:rsidR="00E370DE" w:rsidRPr="006B1E03" w:rsidRDefault="006B1E03" w:rsidP="006B1E03">
      <w:pPr>
        <w:spacing w:after="0"/>
        <w:rPr>
          <w:lang w:val="en-US"/>
        </w:rPr>
      </w:pPr>
      <w:r w:rsidRPr="006B1E03">
        <w:rPr>
          <w:lang w:val="en-US"/>
        </w:rPr>
        <w:t>Red Dot: Best of the Best 2025</w:t>
      </w:r>
    </w:p>
    <w:p w14:paraId="69D70DC0" w14:textId="16C8E279" w:rsidR="00482C77" w:rsidRDefault="00482C77" w:rsidP="003F0727">
      <w:pPr>
        <w:spacing w:after="0"/>
      </w:pPr>
      <w:r>
        <w:rPr>
          <w:noProof/>
        </w:rPr>
        <w:drawing>
          <wp:inline distT="0" distB="0" distL="0" distR="0" wp14:anchorId="150D2A88" wp14:editId="3673E299">
            <wp:extent cx="2156283" cy="1363364"/>
            <wp:effectExtent l="0" t="0" r="0" b="0"/>
            <wp:docPr id="1423120730" name="Grafik 1" descr="Ein Bild, das Bike, Transport, Reifen, Fahrradrahm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120730" name="Grafik 1" descr="Ein Bild, das Bike, Transport, Reifen, Fahrradrahm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839" cy="137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06A39" w14:textId="77777777" w:rsidR="00BB4F19" w:rsidRPr="00BB4F19" w:rsidRDefault="00BB4F19" w:rsidP="00BB4F19">
      <w:pPr>
        <w:spacing w:after="0"/>
        <w:rPr>
          <w:b/>
          <w:bCs/>
        </w:rPr>
      </w:pPr>
      <w:r w:rsidRPr="00BB4F19">
        <w:rPr>
          <w:b/>
          <w:bCs/>
        </w:rPr>
        <w:t>woom EXPLORE</w:t>
      </w:r>
    </w:p>
    <w:p w14:paraId="1D67E2E1" w14:textId="6BE98BBB" w:rsidR="00BB4F19" w:rsidRDefault="00BB4F19" w:rsidP="00BB4F19">
      <w:pPr>
        <w:spacing w:after="0"/>
      </w:pPr>
      <w:r>
        <w:t>Kinderfahrrad</w:t>
      </w:r>
    </w:p>
    <w:p w14:paraId="357780DF" w14:textId="77777777" w:rsidR="00BB4F19" w:rsidRDefault="00BB4F19" w:rsidP="00BB4F19">
      <w:pPr>
        <w:spacing w:after="0"/>
      </w:pPr>
      <w:r>
        <w:t>Hersteller: woom, Österreich</w:t>
      </w:r>
    </w:p>
    <w:p w14:paraId="4497A827" w14:textId="77777777" w:rsidR="00BB4F19" w:rsidRDefault="00BB4F19" w:rsidP="00BB4F19">
      <w:pPr>
        <w:spacing w:after="0"/>
      </w:pPr>
      <w:r>
        <w:t>Inhouse Design</w:t>
      </w:r>
    </w:p>
    <w:p w14:paraId="5ED44C1E" w14:textId="091AC267" w:rsidR="00BB4F19" w:rsidRDefault="00BB4F19" w:rsidP="00BB4F19">
      <w:pPr>
        <w:spacing w:after="0"/>
      </w:pPr>
      <w:r>
        <w:t>Red Dot 2025</w:t>
      </w:r>
    </w:p>
    <w:sectPr w:rsidR="00BB4F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77"/>
    <w:rsid w:val="00090798"/>
    <w:rsid w:val="00221EB8"/>
    <w:rsid w:val="00246F02"/>
    <w:rsid w:val="00277622"/>
    <w:rsid w:val="003D30F3"/>
    <w:rsid w:val="003F0727"/>
    <w:rsid w:val="00482C77"/>
    <w:rsid w:val="00552D4B"/>
    <w:rsid w:val="00562B53"/>
    <w:rsid w:val="006B1E03"/>
    <w:rsid w:val="00762D0D"/>
    <w:rsid w:val="007F1E24"/>
    <w:rsid w:val="00867102"/>
    <w:rsid w:val="008B0672"/>
    <w:rsid w:val="008F3455"/>
    <w:rsid w:val="00A6361F"/>
    <w:rsid w:val="00B15D95"/>
    <w:rsid w:val="00B933DE"/>
    <w:rsid w:val="00BB4F19"/>
    <w:rsid w:val="00BE577A"/>
    <w:rsid w:val="00BF0C12"/>
    <w:rsid w:val="00C70BA0"/>
    <w:rsid w:val="00D42026"/>
    <w:rsid w:val="00E30311"/>
    <w:rsid w:val="00E370DE"/>
    <w:rsid w:val="00E866AD"/>
    <w:rsid w:val="00E9163C"/>
    <w:rsid w:val="00FB2FE7"/>
    <w:rsid w:val="00FE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8928"/>
  <w15:chartTrackingRefBased/>
  <w15:docId w15:val="{E246E468-C3D6-4D26-839C-7DBAAB4B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 Light" w:eastAsiaTheme="minorHAnsi" w:hAnsi="Open Sans Light" w:cs="Open Sans Light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82C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2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2C7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82C7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82C7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82C7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82C7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82C7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82C7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2C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2C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2C7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82C7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2C7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82C7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82C7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82C7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82C7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82C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2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2C7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82C7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82C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82C7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82C7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82C7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2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2C7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82C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3</cp:revision>
  <dcterms:created xsi:type="dcterms:W3CDTF">2025-06-30T19:55:00Z</dcterms:created>
  <dcterms:modified xsi:type="dcterms:W3CDTF">2025-06-30T19:57:00Z</dcterms:modified>
</cp:coreProperties>
</file>